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C1" w:rsidRDefault="003E17C1">
      <w:pPr>
        <w:pStyle w:val="a3"/>
        <w:rPr>
          <w:sz w:val="20"/>
        </w:rPr>
      </w:pPr>
    </w:p>
    <w:p w:rsidR="003E17C1" w:rsidRDefault="00600D9E" w:rsidP="00600D9E">
      <w:pPr>
        <w:pStyle w:val="1"/>
        <w:spacing w:before="1"/>
        <w:ind w:left="-6"/>
        <w:jc w:val="center"/>
      </w:pPr>
      <w:r>
        <w:t>П</w:t>
      </w:r>
      <w:r w:rsidR="00FF3071">
        <w:t>лан</w:t>
      </w:r>
      <w:r w:rsidR="00FF3071">
        <w:rPr>
          <w:spacing w:val="-4"/>
        </w:rPr>
        <w:t xml:space="preserve"> </w:t>
      </w:r>
      <w:r w:rsidR="00FF3071">
        <w:t>мероприятий</w:t>
      </w:r>
    </w:p>
    <w:p w:rsidR="003E17C1" w:rsidRDefault="00FF3071">
      <w:pPr>
        <w:ind w:left="2988" w:right="1447"/>
        <w:jc w:val="center"/>
        <w:rPr>
          <w:b/>
          <w:spacing w:val="-57"/>
          <w:sz w:val="24"/>
        </w:rPr>
      </w:pPr>
      <w:r>
        <w:rPr>
          <w:b/>
          <w:sz w:val="24"/>
        </w:rPr>
        <w:t>по обеспечению информационной безопасности обучающихся</w:t>
      </w:r>
      <w:r>
        <w:rPr>
          <w:b/>
          <w:spacing w:val="-57"/>
          <w:sz w:val="24"/>
        </w:rPr>
        <w:t xml:space="preserve"> </w:t>
      </w:r>
    </w:p>
    <w:p w:rsidR="00242340" w:rsidRPr="00242340" w:rsidRDefault="00242340">
      <w:pPr>
        <w:ind w:left="2988" w:right="1447"/>
        <w:jc w:val="center"/>
        <w:rPr>
          <w:b/>
          <w:sz w:val="24"/>
        </w:rPr>
      </w:pPr>
      <w:r w:rsidRPr="00242340">
        <w:rPr>
          <w:b/>
          <w:sz w:val="24"/>
        </w:rPr>
        <w:t xml:space="preserve">МБОУ </w:t>
      </w:r>
      <w:proofErr w:type="spellStart"/>
      <w:r w:rsidRPr="00242340">
        <w:rPr>
          <w:b/>
          <w:sz w:val="24"/>
        </w:rPr>
        <w:t>Витемлянская</w:t>
      </w:r>
      <w:proofErr w:type="spellEnd"/>
      <w:r w:rsidRPr="00242340">
        <w:rPr>
          <w:b/>
          <w:sz w:val="24"/>
        </w:rPr>
        <w:t xml:space="preserve"> СОШ</w:t>
      </w:r>
    </w:p>
    <w:p w:rsidR="003E17C1" w:rsidRDefault="00FF3071">
      <w:pPr>
        <w:pStyle w:val="1"/>
        <w:ind w:right="1445"/>
        <w:jc w:val="center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E17C1" w:rsidRDefault="003E17C1">
      <w:pPr>
        <w:pStyle w:val="a3"/>
        <w:spacing w:before="9"/>
        <w:rPr>
          <w:b/>
          <w:sz w:val="23"/>
        </w:rPr>
      </w:pPr>
    </w:p>
    <w:p w:rsidR="003E17C1" w:rsidRDefault="00FF3071">
      <w:pPr>
        <w:pStyle w:val="a3"/>
        <w:spacing w:before="1"/>
        <w:ind w:left="1644" w:right="156"/>
        <w:jc w:val="both"/>
      </w:pPr>
      <w:r>
        <w:rPr>
          <w:b/>
        </w:rPr>
        <w:t xml:space="preserve">Цель: </w:t>
      </w:r>
      <w:r>
        <w:t>Обеспечение информационной безопасности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3E17C1" w:rsidRDefault="003E17C1">
      <w:pPr>
        <w:pStyle w:val="a3"/>
        <w:spacing w:before="1"/>
        <w:rPr>
          <w:sz w:val="27"/>
        </w:rPr>
      </w:pPr>
    </w:p>
    <w:p w:rsidR="003E17C1" w:rsidRDefault="00FF3071">
      <w:pPr>
        <w:pStyle w:val="1"/>
        <w:ind w:left="1644"/>
      </w:pPr>
      <w:r>
        <w:t>Задачи: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firstLine="0"/>
        <w:jc w:val="both"/>
        <w:rPr>
          <w:sz w:val="24"/>
        </w:rPr>
      </w:pPr>
      <w:r>
        <w:rPr>
          <w:sz w:val="24"/>
        </w:rPr>
        <w:t xml:space="preserve">Развитие информационной компетентности детей и подростков, их </w:t>
      </w:r>
      <w:proofErr w:type="gramStart"/>
      <w:r>
        <w:rPr>
          <w:sz w:val="24"/>
        </w:rPr>
        <w:t>родителей(</w:t>
      </w:r>
      <w:proofErr w:type="gramEnd"/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right="15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right="1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3E17C1" w:rsidRDefault="003E17C1">
      <w:pPr>
        <w:pStyle w:val="a3"/>
        <w:spacing w:before="4"/>
        <w:rPr>
          <w:sz w:val="25"/>
        </w:rPr>
      </w:pPr>
    </w:p>
    <w:tbl>
      <w:tblPr>
        <w:tblStyle w:val="TableNormal"/>
        <w:tblW w:w="10490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2"/>
        <w:gridCol w:w="1843"/>
        <w:gridCol w:w="8"/>
        <w:gridCol w:w="2402"/>
      </w:tblGrid>
      <w:tr w:rsidR="003E17C1" w:rsidTr="00600D9E">
        <w:trPr>
          <w:trHeight w:val="830"/>
        </w:trPr>
        <w:tc>
          <w:tcPr>
            <w:tcW w:w="1135" w:type="dxa"/>
          </w:tcPr>
          <w:p w:rsidR="003E17C1" w:rsidRDefault="00FF3071">
            <w:pPr>
              <w:pStyle w:val="TableParagraph"/>
              <w:spacing w:line="259" w:lineRule="auto"/>
              <w:ind w:left="270" w:right="28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20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1" w:type="dxa"/>
            <w:gridSpan w:val="2"/>
          </w:tcPr>
          <w:p w:rsidR="003E17C1" w:rsidRDefault="00FF3071">
            <w:pPr>
              <w:pStyle w:val="TableParagraph"/>
              <w:spacing w:line="259" w:lineRule="auto"/>
              <w:ind w:left="124" w:right="239" w:firstLine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02" w:type="dxa"/>
          </w:tcPr>
          <w:p w:rsidR="003E17C1" w:rsidRDefault="00FF3071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600D9E">
        <w:trPr>
          <w:trHeight w:val="309"/>
        </w:trPr>
        <w:tc>
          <w:tcPr>
            <w:tcW w:w="10490" w:type="dxa"/>
            <w:gridSpan w:val="5"/>
          </w:tcPr>
          <w:p w:rsidR="003E17C1" w:rsidRDefault="00FF3071">
            <w:pPr>
              <w:pStyle w:val="TableParagraph"/>
              <w:spacing w:before="8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600D9E">
        <w:trPr>
          <w:trHeight w:val="285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44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</w:p>
          <w:p w:rsidR="003E17C1" w:rsidRDefault="00FF3071">
            <w:pPr>
              <w:pStyle w:val="TableParagraph"/>
              <w:spacing w:before="12" w:line="259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1851" w:type="dxa"/>
            <w:gridSpan w:val="2"/>
          </w:tcPr>
          <w:p w:rsidR="003E17C1" w:rsidRDefault="00FF3071">
            <w:pPr>
              <w:pStyle w:val="TableParagraph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2" w:type="dxa"/>
          </w:tcPr>
          <w:p w:rsidR="003E17C1" w:rsidRDefault="00FF3071">
            <w:pPr>
              <w:pStyle w:val="TableParagraph"/>
              <w:ind w:left="207"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2171"/>
        </w:trPr>
        <w:tc>
          <w:tcPr>
            <w:tcW w:w="1135" w:type="dxa"/>
          </w:tcPr>
          <w:p w:rsidR="003E17C1" w:rsidRDefault="00600D9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843" w:type="dxa"/>
          </w:tcPr>
          <w:p w:rsidR="00600D9E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186" w:right="66"/>
              <w:rPr>
                <w:sz w:val="24"/>
              </w:rPr>
            </w:pPr>
            <w:r>
              <w:rPr>
                <w:sz w:val="24"/>
              </w:rPr>
              <w:t>Учителя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928"/>
        </w:trPr>
        <w:tc>
          <w:tcPr>
            <w:tcW w:w="1135" w:type="dxa"/>
          </w:tcPr>
          <w:p w:rsidR="003E17C1" w:rsidRDefault="0096690B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 w:line="26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3E17C1" w:rsidRDefault="00600D9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r w:rsidR="00FF3071">
              <w:rPr>
                <w:sz w:val="24"/>
              </w:rPr>
              <w:t>езопасной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работы</w:t>
            </w:r>
            <w:r w:rsidR="00FF3071">
              <w:rPr>
                <w:spacing w:val="-2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4"/>
                <w:sz w:val="24"/>
              </w:rPr>
              <w:t xml:space="preserve"> </w:t>
            </w:r>
            <w:r w:rsidR="00FF3071">
              <w:rPr>
                <w:sz w:val="24"/>
              </w:rPr>
              <w:t>интернете»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before="13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3E17C1" w:rsidRDefault="00FF3071">
            <w:pPr>
              <w:pStyle w:val="TableParagraph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552"/>
        </w:trPr>
        <w:tc>
          <w:tcPr>
            <w:tcW w:w="1135" w:type="dxa"/>
          </w:tcPr>
          <w:p w:rsidR="003E17C1" w:rsidRDefault="0096690B">
            <w:pPr>
              <w:pStyle w:val="TableParagraph"/>
              <w:spacing w:before="15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4" w:lineRule="auto"/>
              <w:ind w:left="175" w:firstLine="415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  <w:r w:rsidR="00600D9E">
              <w:t xml:space="preserve"> </w:t>
            </w:r>
            <w:r>
              <w:t>классе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552"/>
        </w:trPr>
        <w:tc>
          <w:tcPr>
            <w:tcW w:w="10490" w:type="dxa"/>
            <w:gridSpan w:val="5"/>
          </w:tcPr>
          <w:p w:rsidR="003E17C1" w:rsidRDefault="00FF3071">
            <w:pPr>
              <w:pStyle w:val="TableParagraph"/>
              <w:ind w:left="14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у обучающихся интернет-зависимости,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600D9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E17C1" w:rsidTr="00600D9E">
        <w:trPr>
          <w:trHeight w:val="933"/>
        </w:trPr>
        <w:tc>
          <w:tcPr>
            <w:tcW w:w="1135" w:type="dxa"/>
          </w:tcPr>
          <w:p w:rsidR="003E17C1" w:rsidRDefault="0096690B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E17C1" w:rsidRDefault="00FF3071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3E17C1" w:rsidRDefault="00FF3071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132"/>
        </w:trPr>
        <w:tc>
          <w:tcPr>
            <w:tcW w:w="1135" w:type="dxa"/>
          </w:tcPr>
          <w:p w:rsidR="003E17C1" w:rsidRDefault="0096690B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</w:p>
          <w:p w:rsidR="003E17C1" w:rsidRDefault="00600D9E">
            <w:pPr>
              <w:pStyle w:val="TableParagraph"/>
              <w:ind w:left="110" w:right="1755"/>
              <w:rPr>
                <w:sz w:val="24"/>
              </w:rPr>
            </w:pPr>
            <w:r>
              <w:rPr>
                <w:sz w:val="24"/>
              </w:rPr>
              <w:t>Е</w:t>
            </w:r>
            <w:r w:rsidR="00FF3071">
              <w:rPr>
                <w:sz w:val="24"/>
              </w:rPr>
              <w:t>жегодных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мероприятий</w:t>
            </w:r>
            <w:r w:rsidR="00FF3071">
              <w:rPr>
                <w:spacing w:val="-8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57"/>
                <w:sz w:val="24"/>
              </w:rPr>
              <w:t xml:space="preserve"> </w:t>
            </w:r>
            <w:r w:rsidR="00FF3071">
              <w:rPr>
                <w:sz w:val="24"/>
              </w:rPr>
              <w:t>рамках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недели</w:t>
            </w:r>
          </w:p>
          <w:p w:rsidR="003E17C1" w:rsidRDefault="00FF3071">
            <w:pPr>
              <w:pStyle w:val="TableParagraph"/>
              <w:spacing w:before="2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«Интернет-безопасность»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before="13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E17C1" w:rsidRDefault="00FF3071">
            <w:pPr>
              <w:pStyle w:val="TableParagraph"/>
              <w:spacing w:before="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E17C1" w:rsidRDefault="00FF3071">
            <w:pPr>
              <w:pStyle w:val="TableParagraph"/>
              <w:spacing w:before="28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737"/>
        </w:trPr>
        <w:tc>
          <w:tcPr>
            <w:tcW w:w="1135" w:type="dxa"/>
          </w:tcPr>
          <w:p w:rsidR="003E17C1" w:rsidRDefault="0096690B">
            <w:pPr>
              <w:pStyle w:val="TableParagraph"/>
              <w:spacing w:before="13"/>
              <w:ind w:left="50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 w:line="256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</w:p>
          <w:p w:rsidR="003E17C1" w:rsidRDefault="00FF307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3E17C1" w:rsidRDefault="00FF3071" w:rsidP="002423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 w:rsidR="0024234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242340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 w:rsidR="00FF307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F3071">
              <w:rPr>
                <w:sz w:val="24"/>
              </w:rPr>
              <w:t>Р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124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3E17C1" w:rsidRDefault="00FF3071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3E17C1" w:rsidRDefault="00FF3071">
            <w:pPr>
              <w:pStyle w:val="TableParagraph"/>
              <w:spacing w:line="312" w:lineRule="exact"/>
              <w:ind w:right="1372"/>
              <w:rPr>
                <w:sz w:val="24"/>
              </w:rPr>
            </w:pPr>
            <w:r>
              <w:rPr>
                <w:sz w:val="24"/>
              </w:rPr>
              <w:t>«Сетевой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65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24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3E17C1" w:rsidRDefault="00FF3071">
            <w:pPr>
              <w:pStyle w:val="TableParagraph"/>
              <w:tabs>
                <w:tab w:val="left" w:pos="2478"/>
              </w:tabs>
              <w:spacing w:line="270" w:lineRule="atLeast"/>
              <w:ind w:right="1250"/>
              <w:jc w:val="both"/>
              <w:rPr>
                <w:sz w:val="24"/>
              </w:rPr>
            </w:pPr>
            <w:r>
              <w:rPr>
                <w:sz w:val="24"/>
              </w:rPr>
              <w:t>«Цифровой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ликбез»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59" w:lineRule="auto"/>
              <w:ind w:left="559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48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59" w:lineRule="auto"/>
              <w:ind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</w:p>
          <w:p w:rsidR="003E17C1" w:rsidRDefault="00FF3071">
            <w:pPr>
              <w:pStyle w:val="TableParagraph"/>
              <w:spacing w:line="256" w:lineRule="auto"/>
              <w:ind w:right="361"/>
              <w:rPr>
                <w:sz w:val="24"/>
              </w:rPr>
            </w:pPr>
            <w:r>
              <w:rPr>
                <w:sz w:val="24"/>
              </w:rPr>
              <w:t>жизнь человека", "Интернет, 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64" w:lineRule="auto"/>
              <w:ind w:left="590" w:right="362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before="13" w:line="264" w:lineRule="auto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577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2" w:line="264" w:lineRule="exact"/>
              <w:ind w:left="11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</w:tr>
      <w:tr w:rsidR="003E17C1">
        <w:trPr>
          <w:trHeight w:val="1226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E17C1" w:rsidRDefault="00600D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FF3071">
              <w:rPr>
                <w:sz w:val="24"/>
              </w:rPr>
              <w:t>нформационной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безопасности</w:t>
            </w:r>
          </w:p>
          <w:p w:rsidR="003E17C1" w:rsidRDefault="00FF3071">
            <w:pPr>
              <w:pStyle w:val="TableParagraph"/>
              <w:spacing w:before="34" w:line="26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68" w:lineRule="auto"/>
              <w:ind w:left="189" w:right="2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406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6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Внедрение в практику: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932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для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созданию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надежной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защиты детей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противоправного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14" w:right="302" w:firstLine="7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14" w:right="245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E17C1">
        <w:trPr>
          <w:trHeight w:val="1746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:rsidR="003E17C1" w:rsidRDefault="00FF3071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E17C1" w:rsidRDefault="00FF3071">
            <w:pPr>
              <w:pStyle w:val="TableParagraph"/>
              <w:spacing w:line="31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5"/>
              <w:ind w:left="3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41" w:right="301" w:firstLine="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>
        <w:trPr>
          <w:trHeight w:val="143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</w:p>
          <w:p w:rsidR="003E17C1" w:rsidRDefault="00FF307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270" w:hanging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>
        <w:trPr>
          <w:trHeight w:val="165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детей от информации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контентом,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</w:p>
          <w:p w:rsidR="003E17C1" w:rsidRDefault="00FF30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1591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line="261" w:lineRule="auto"/>
              <w:ind w:righ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 и 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современных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2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опасных или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 развитию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57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5" w:line="261" w:lineRule="exact"/>
              <w:ind w:left="11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</w:tr>
      <w:tr w:rsidR="003E17C1">
        <w:trPr>
          <w:trHeight w:val="536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/>
              <w:ind w:right="148"/>
              <w:rPr>
                <w:sz w:val="24"/>
              </w:rPr>
            </w:pPr>
            <w:r>
              <w:rPr>
                <w:sz w:val="24"/>
              </w:rPr>
              <w:t>Разъяснительная работа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курса 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гигиена» 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влияния СМИ, о негативном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агрессивного контента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34" w:line="271" w:lineRule="auto"/>
              <w:ind w:right="1015"/>
              <w:rPr>
                <w:sz w:val="24"/>
              </w:rPr>
            </w:pPr>
            <w:r>
              <w:rPr>
                <w:sz w:val="24"/>
              </w:rPr>
              <w:t>способах его предупреждения.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инженерией.</w:t>
            </w:r>
          </w:p>
          <w:p w:rsidR="003E17C1" w:rsidRDefault="00FF3071">
            <w:pPr>
              <w:pStyle w:val="TableParagraph"/>
              <w:spacing w:line="268" w:lineRule="auto"/>
              <w:ind w:right="1015"/>
              <w:rPr>
                <w:sz w:val="24"/>
              </w:rPr>
            </w:pPr>
            <w:proofErr w:type="spellStart"/>
            <w:r>
              <w:rPr>
                <w:sz w:val="24"/>
              </w:rPr>
              <w:t>Груминг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ребёнка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</w:t>
            </w:r>
          </w:p>
          <w:p w:rsidR="003E17C1" w:rsidRDefault="00FF3071">
            <w:pPr>
              <w:pStyle w:val="TableParagraph"/>
              <w:spacing w:line="271" w:lineRule="auto"/>
              <w:ind w:right="1077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E17C1" w:rsidRDefault="00FF30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быть?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не реже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17C1" w:rsidRDefault="00FF3071">
            <w:pPr>
              <w:pStyle w:val="TableParagraph"/>
              <w:ind w:left="131" w:right="1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proofErr w:type="gramEnd"/>
            <w:r>
              <w:rPr>
                <w:sz w:val="24"/>
              </w:rPr>
              <w:t>,</w:t>
            </w:r>
          </w:p>
          <w:p w:rsidR="003E17C1" w:rsidRDefault="00FF3071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37" w:firstLine="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778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4"/>
              <w:ind w:left="3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4" w:line="259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онлайн участия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проектах 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 Родительский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и.т.п</w:t>
            </w:r>
            <w:proofErr w:type="spellEnd"/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59" w:right="23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130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Ознакомление родителей с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447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3E17C1" w:rsidRDefault="00FF3071">
            <w:pPr>
              <w:pStyle w:val="TableParagraph"/>
              <w:spacing w:line="31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18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4027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940" w:firstLine="0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</w:p>
          <w:p w:rsidR="003E17C1" w:rsidRDefault="00FF3071">
            <w:pPr>
              <w:pStyle w:val="TableParagraph"/>
              <w:spacing w:before="2"/>
              <w:ind w:right="697"/>
              <w:rPr>
                <w:sz w:val="24"/>
              </w:rPr>
            </w:pPr>
            <w:r>
              <w:rPr>
                <w:sz w:val="24"/>
              </w:rPr>
              <w:t>нежелательных для них контактов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1830" w:firstLine="0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3E17C1" w:rsidRDefault="00FF3071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28" w:hanging="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E17C1">
        <w:trPr>
          <w:trHeight w:val="92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ind w:left="11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 доступа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</w:p>
          <w:p w:rsidR="003E17C1" w:rsidRDefault="00FF3071">
            <w:pPr>
              <w:pStyle w:val="TableParagraph"/>
              <w:ind w:left="11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аппаратно-программных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технико-технологических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</w:p>
        </w:tc>
      </w:tr>
      <w:tr w:rsidR="003E17C1">
        <w:trPr>
          <w:trHeight w:val="1538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86"/>
              <w:rPr>
                <w:sz w:val="24"/>
              </w:rPr>
            </w:pPr>
            <w:r>
              <w:rPr>
                <w:sz w:val="24"/>
              </w:rPr>
              <w:t>Мониторинг функционирования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</w:p>
          <w:p w:rsidR="003E17C1" w:rsidRDefault="00FF3071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фильтрацию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4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Мониторинг качества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провайдером услуги доступа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обеспечением контент-фильтрации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29" w:right="617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FF3071" w:rsidRDefault="00FF3071"/>
    <w:sectPr w:rsidR="00FF3071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C1"/>
    <w:rsid w:val="00242340"/>
    <w:rsid w:val="003E17C1"/>
    <w:rsid w:val="00600D9E"/>
    <w:rsid w:val="0096690B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4C0"/>
  <w15:docId w15:val="{E9B88C8B-9A2A-4AE3-95E9-1C5AE004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2023-06-07T06:17:00Z</cp:lastPrinted>
  <dcterms:created xsi:type="dcterms:W3CDTF">2025-01-12T16:30:00Z</dcterms:created>
  <dcterms:modified xsi:type="dcterms:W3CDTF">2025-01-12T16:30:00Z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